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794" w:rsidRPr="004D06E1" w:rsidRDefault="004D06E1" w:rsidP="004D06E1">
      <w:pPr>
        <w:jc w:val="center"/>
        <w:rPr>
          <w:b/>
          <w:u w:val="single"/>
        </w:rPr>
      </w:pPr>
      <w:r>
        <w:rPr>
          <w:b/>
          <w:u w:val="single"/>
        </w:rPr>
        <w:t>Weimar and Nazi Germany Sources for Week 1</w:t>
      </w:r>
    </w:p>
    <w:p w:rsidR="004D06E1" w:rsidRDefault="004D06E1"/>
    <w:p w:rsidR="00BB3ACA" w:rsidRDefault="00BB3ACA">
      <w:pPr>
        <w:rPr>
          <w:b/>
          <w:u w:val="single"/>
        </w:rPr>
      </w:pPr>
      <w:r>
        <w:rPr>
          <w:b/>
          <w:u w:val="single"/>
        </w:rPr>
        <w:t>Exam Question 1</w:t>
      </w:r>
    </w:p>
    <w:p w:rsidR="00BB3ACA" w:rsidRDefault="00BB3ACA">
      <w:pPr>
        <w:rPr>
          <w:b/>
          <w:u w:val="single"/>
        </w:rPr>
      </w:pPr>
    </w:p>
    <w:p w:rsidR="00000000" w:rsidRPr="00BB3ACA" w:rsidRDefault="00D30A2D" w:rsidP="00BB3ACA">
      <w:pPr>
        <w:numPr>
          <w:ilvl w:val="0"/>
          <w:numId w:val="2"/>
        </w:numPr>
        <w:jc w:val="both"/>
        <w:rPr>
          <w:b/>
        </w:rPr>
      </w:pPr>
      <w:r w:rsidRPr="00BB3ACA">
        <w:t xml:space="preserve">The first question on the exam paper will ask you to: </w:t>
      </w:r>
      <w:r w:rsidRPr="00BB3ACA">
        <w:rPr>
          <w:b/>
          <w:bCs/>
          <w:i/>
          <w:iCs/>
        </w:rPr>
        <w:t xml:space="preserve">Give two things you can infer from Source </w:t>
      </w:r>
      <w:r w:rsidRPr="00BB3ACA">
        <w:rPr>
          <w:b/>
          <w:bCs/>
          <w:i/>
          <w:iCs/>
        </w:rPr>
        <w:t>A about…</w:t>
      </w:r>
    </w:p>
    <w:p w:rsidR="00BB3ACA" w:rsidRPr="00BB3ACA" w:rsidRDefault="00BB3ACA" w:rsidP="00BB3ACA">
      <w:pPr>
        <w:jc w:val="both"/>
        <w:rPr>
          <w:b/>
        </w:rPr>
      </w:pPr>
    </w:p>
    <w:p w:rsidR="00000000" w:rsidRPr="00BB3ACA" w:rsidRDefault="00D30A2D" w:rsidP="00BB3ACA">
      <w:pPr>
        <w:numPr>
          <w:ilvl w:val="0"/>
          <w:numId w:val="2"/>
        </w:numPr>
        <w:jc w:val="both"/>
      </w:pPr>
      <w:r w:rsidRPr="00BB3ACA">
        <w:t>You must make at least two inferences; AND use quotes from the source to back up your inference, or describe a specific part of it if it is a picture.</w:t>
      </w:r>
    </w:p>
    <w:p w:rsidR="00BB3ACA" w:rsidRPr="00BB3ACA" w:rsidRDefault="00BB3ACA" w:rsidP="00BB3ACA">
      <w:pPr>
        <w:jc w:val="both"/>
      </w:pPr>
    </w:p>
    <w:p w:rsidR="00BB3ACA" w:rsidRDefault="00BB3ACA" w:rsidP="00BB3ACA">
      <w:pPr>
        <w:jc w:val="both"/>
        <w:rPr>
          <w:b/>
          <w:u w:val="single"/>
        </w:rPr>
      </w:pPr>
    </w:p>
    <w:p w:rsidR="00BB3ACA" w:rsidRDefault="00BB3ACA" w:rsidP="00BB3ACA">
      <w:pPr>
        <w:jc w:val="both"/>
        <w:rPr>
          <w:b/>
        </w:rPr>
      </w:pPr>
      <w:r>
        <w:rPr>
          <w:b/>
        </w:rPr>
        <w:t>Answering the question:</w:t>
      </w:r>
    </w:p>
    <w:p w:rsidR="00BB3ACA" w:rsidRPr="00BB3ACA" w:rsidRDefault="00BB3ACA" w:rsidP="00BB3ACA">
      <w:pPr>
        <w:jc w:val="both"/>
        <w:rPr>
          <w:b/>
        </w:rPr>
      </w:pPr>
    </w:p>
    <w:p w:rsidR="00000000" w:rsidRPr="00BB3ACA" w:rsidRDefault="00D30A2D" w:rsidP="00BB3ACA">
      <w:pPr>
        <w:numPr>
          <w:ilvl w:val="0"/>
          <w:numId w:val="3"/>
        </w:numPr>
        <w:jc w:val="both"/>
      </w:pPr>
      <w:r w:rsidRPr="00BB3ACA">
        <w:rPr>
          <w:b/>
          <w:bCs/>
          <w:i/>
          <w:iCs/>
        </w:rPr>
        <w:t>What I can infer?</w:t>
      </w:r>
      <w:proofErr w:type="gramStart"/>
      <w:r w:rsidRPr="00BB3ACA">
        <w:rPr>
          <w:b/>
          <w:bCs/>
          <w:i/>
          <w:iCs/>
        </w:rPr>
        <w:t>’</w:t>
      </w:r>
      <w:r w:rsidRPr="00BB3ACA">
        <w:rPr>
          <w:b/>
          <w:bCs/>
        </w:rPr>
        <w:t>:</w:t>
      </w:r>
      <w:proofErr w:type="gramEnd"/>
      <w:r w:rsidRPr="00BB3ACA">
        <w:rPr>
          <w:b/>
          <w:bCs/>
        </w:rPr>
        <w:t xml:space="preserve"> </w:t>
      </w:r>
      <w:r w:rsidRPr="00BB3ACA">
        <w:t>you might begin your answer with ‘This source suggests</w:t>
      </w:r>
      <w:r w:rsidRPr="00BB3ACA">
        <w:t>…’</w:t>
      </w:r>
    </w:p>
    <w:p w:rsidR="00000000" w:rsidRPr="00BB3ACA" w:rsidRDefault="00D30A2D" w:rsidP="00BB3ACA">
      <w:pPr>
        <w:numPr>
          <w:ilvl w:val="0"/>
          <w:numId w:val="3"/>
        </w:numPr>
        <w:jc w:val="both"/>
      </w:pPr>
      <w:r w:rsidRPr="00BB3ACA">
        <w:rPr>
          <w:b/>
        </w:rPr>
        <w:t>‘</w:t>
      </w:r>
      <w:r w:rsidRPr="00BB3ACA">
        <w:rPr>
          <w:b/>
          <w:bCs/>
          <w:i/>
          <w:iCs/>
        </w:rPr>
        <w:t>Details in the source that tell me this’</w:t>
      </w:r>
      <w:r w:rsidRPr="00BB3ACA">
        <w:rPr>
          <w:b/>
          <w:bCs/>
        </w:rPr>
        <w:t>:</w:t>
      </w:r>
      <w:r w:rsidRPr="00BB3ACA">
        <w:rPr>
          <w:b/>
        </w:rPr>
        <w:t xml:space="preserve"> </w:t>
      </w:r>
      <w:r w:rsidRPr="00BB3ACA">
        <w:t>you might begin this part with ‘I know this because the source says/shows…’</w:t>
      </w:r>
    </w:p>
    <w:p w:rsidR="00BB3ACA" w:rsidRPr="00BB3ACA" w:rsidRDefault="00BB3ACA" w:rsidP="00BB3ACA">
      <w:pPr>
        <w:jc w:val="both"/>
      </w:pPr>
    </w:p>
    <w:p w:rsidR="00BB3ACA" w:rsidRDefault="00BB3ACA">
      <w:pPr>
        <w:rPr>
          <w:b/>
          <w:u w:val="single"/>
        </w:rPr>
      </w:pPr>
    </w:p>
    <w:p w:rsidR="00BB3ACA" w:rsidRDefault="00BB3ACA">
      <w:pPr>
        <w:rPr>
          <w:b/>
          <w:u w:val="single"/>
        </w:rPr>
      </w:pPr>
    </w:p>
    <w:p w:rsidR="00BB3ACA" w:rsidRDefault="00BB3ACA">
      <w:pPr>
        <w:rPr>
          <w:b/>
          <w:u w:val="single"/>
        </w:rPr>
      </w:pPr>
    </w:p>
    <w:p w:rsidR="00BB3ACA" w:rsidRDefault="00BB3ACA">
      <w:pPr>
        <w:rPr>
          <w:b/>
          <w:u w:val="single"/>
        </w:rPr>
      </w:pPr>
    </w:p>
    <w:p w:rsidR="004D06E1" w:rsidRPr="00BB3ACA" w:rsidRDefault="00BB3ACA">
      <w:pPr>
        <w:rPr>
          <w:b/>
          <w:u w:val="single"/>
        </w:rPr>
      </w:pPr>
      <w:r w:rsidRPr="00BB3ACA">
        <w:rPr>
          <w:b/>
          <w:u w:val="single"/>
        </w:rPr>
        <w:t>Example Exam Question</w:t>
      </w:r>
    </w:p>
    <w:p w:rsidR="00BB3ACA" w:rsidRDefault="00BB3ACA">
      <w:pPr>
        <w:rPr>
          <w:b/>
        </w:rPr>
      </w:pPr>
    </w:p>
    <w:p w:rsidR="00BB3ACA" w:rsidRDefault="00BB3ACA" w:rsidP="00BB3ACA">
      <w:pPr>
        <w:jc w:val="both"/>
        <w:rPr>
          <w:b/>
          <w:bCs/>
          <w:u w:val="single"/>
        </w:rPr>
      </w:pPr>
      <w:r>
        <w:rPr>
          <w:b/>
          <w:bCs/>
          <w:u w:val="single"/>
        </w:rPr>
        <w:t>Source A</w:t>
      </w:r>
    </w:p>
    <w:p w:rsidR="00BB3ACA" w:rsidRPr="00BB3ACA" w:rsidRDefault="00BB3ACA" w:rsidP="00BB3ACA">
      <w:pPr>
        <w:jc w:val="both"/>
        <w:rPr>
          <w:b/>
          <w:bCs/>
          <w:u w:val="single"/>
        </w:rPr>
      </w:pPr>
    </w:p>
    <w:p w:rsidR="00BB3ACA" w:rsidRPr="00BB3ACA" w:rsidRDefault="00BB3ACA" w:rsidP="00BB3ACA">
      <w:pPr>
        <w:jc w:val="both"/>
        <w:rPr>
          <w:b/>
        </w:rPr>
      </w:pPr>
      <w:r w:rsidRPr="00BB3ACA">
        <w:rPr>
          <w:b/>
          <w:bCs/>
        </w:rPr>
        <w:t xml:space="preserve">From Hitler and I, Otto </w:t>
      </w:r>
      <w:proofErr w:type="spellStart"/>
      <w:r w:rsidRPr="00BB3ACA">
        <w:rPr>
          <w:b/>
          <w:bCs/>
        </w:rPr>
        <w:t>Strasser</w:t>
      </w:r>
      <w:proofErr w:type="spellEnd"/>
      <w:r w:rsidRPr="00BB3ACA">
        <w:rPr>
          <w:b/>
          <w:bCs/>
        </w:rPr>
        <w:t xml:space="preserve">, published 1940. </w:t>
      </w:r>
      <w:proofErr w:type="spellStart"/>
      <w:r w:rsidRPr="00BB3ACA">
        <w:rPr>
          <w:b/>
          <w:bCs/>
        </w:rPr>
        <w:t>Stasser</w:t>
      </w:r>
      <w:proofErr w:type="spellEnd"/>
      <w:r w:rsidRPr="00BB3ACA">
        <w:rPr>
          <w:b/>
          <w:bCs/>
        </w:rPr>
        <w:t xml:space="preserve"> was a leading member of the Nazi Party in its early years. Here he remembers a conversation with Hitler in 1925.</w:t>
      </w:r>
    </w:p>
    <w:p w:rsidR="00BB3ACA" w:rsidRPr="00BB3ACA" w:rsidRDefault="00BB3ACA" w:rsidP="00BB3ACA">
      <w:pPr>
        <w:jc w:val="both"/>
      </w:pPr>
      <w:r w:rsidRPr="00BB3ACA">
        <w:t>I remember one of my first conversations with him. It was nearly a quarrel. ‘Power!’ screamed Adolf. ‘We must have power!’</w:t>
      </w:r>
    </w:p>
    <w:p w:rsidR="00BB3ACA" w:rsidRPr="00BB3ACA" w:rsidRDefault="00BB3ACA" w:rsidP="00BB3ACA">
      <w:pPr>
        <w:jc w:val="both"/>
      </w:pPr>
      <w:r w:rsidRPr="00BB3ACA">
        <w:t>‘Before we gain it’, I replied firmly, ‘let us decide what we propose to d</w:t>
      </w:r>
      <w:r>
        <w:t>o with it. Our programme is too</w:t>
      </w:r>
      <w:r w:rsidRPr="00BB3ACA">
        <w:t xml:space="preserve"> vague; we must construct something which will last’.</w:t>
      </w:r>
    </w:p>
    <w:p w:rsidR="00BB3ACA" w:rsidRDefault="00BB3ACA" w:rsidP="00BB3ACA">
      <w:pPr>
        <w:jc w:val="both"/>
      </w:pPr>
      <w:r w:rsidRPr="00BB3ACA">
        <w:t>Hitler, who even then could hardly bear contradiction, thumped the table, saying sharply, ‘Power first! Afterwards we can act as events occur’.</w:t>
      </w:r>
    </w:p>
    <w:p w:rsidR="00BB3ACA" w:rsidRPr="00BB3ACA" w:rsidRDefault="00BB3ACA" w:rsidP="00BB3ACA">
      <w:pPr>
        <w:jc w:val="both"/>
      </w:pPr>
    </w:p>
    <w:p w:rsidR="00BB3ACA" w:rsidRPr="00BB3ACA" w:rsidRDefault="00BB3ACA" w:rsidP="00BB3ACA">
      <w:pPr>
        <w:jc w:val="both"/>
        <w:rPr>
          <w:b/>
        </w:rPr>
      </w:pPr>
      <w:r w:rsidRPr="00BB3ACA">
        <w:rPr>
          <w:b/>
          <w:bCs/>
        </w:rPr>
        <w:t>Give two things you can infer from Source A about Hitler’s leadership of the Nazi Party in the 1920s.</w:t>
      </w:r>
    </w:p>
    <w:p w:rsidR="00BB3ACA" w:rsidRDefault="00BB3ACA" w:rsidP="00BB3ACA">
      <w:pPr>
        <w:jc w:val="both"/>
        <w:rPr>
          <w:b/>
        </w:rPr>
      </w:pPr>
    </w:p>
    <w:p w:rsidR="00BB3ACA" w:rsidRDefault="00BB3ACA" w:rsidP="00BB3ACA">
      <w:pPr>
        <w:jc w:val="both"/>
        <w:rPr>
          <w:b/>
        </w:rPr>
      </w:pPr>
    </w:p>
    <w:p w:rsidR="00BB3ACA" w:rsidRDefault="00BB3ACA" w:rsidP="00BB3ACA">
      <w:pPr>
        <w:jc w:val="both"/>
        <w:rPr>
          <w:b/>
        </w:rPr>
      </w:pPr>
    </w:p>
    <w:p w:rsidR="00BB3ACA" w:rsidRDefault="00BB3ACA" w:rsidP="00BB3ACA">
      <w:pPr>
        <w:jc w:val="both"/>
        <w:rPr>
          <w:b/>
        </w:rPr>
      </w:pPr>
    </w:p>
    <w:p w:rsidR="00BB3ACA" w:rsidRDefault="00BB3ACA" w:rsidP="00BB3ACA">
      <w:pPr>
        <w:jc w:val="both"/>
        <w:rPr>
          <w:b/>
        </w:rPr>
      </w:pPr>
    </w:p>
    <w:p w:rsidR="00BB3ACA" w:rsidRDefault="00BB3ACA" w:rsidP="00BB3ACA">
      <w:pPr>
        <w:jc w:val="both"/>
        <w:rPr>
          <w:b/>
        </w:rPr>
      </w:pPr>
    </w:p>
    <w:p w:rsidR="004D06E1" w:rsidRDefault="004D06E1">
      <w:pPr>
        <w:rPr>
          <w:b/>
        </w:rPr>
      </w:pPr>
    </w:p>
    <w:p w:rsidR="00870F1C" w:rsidRDefault="00870F1C"/>
    <w:p w:rsidR="004D06E1" w:rsidRDefault="00BB3ACA">
      <w:r>
        <w:t>What might be inferred from the following two source extracts?</w:t>
      </w:r>
    </w:p>
    <w:p w:rsidR="00BB3ACA" w:rsidRDefault="00BB3ACA"/>
    <w:p w:rsidR="00BB3ACA" w:rsidRDefault="00BB3ACA" w:rsidP="00BB3ACA">
      <w:pPr>
        <w:pStyle w:val="ListParagraph"/>
        <w:numPr>
          <w:ilvl w:val="0"/>
          <w:numId w:val="1"/>
        </w:numPr>
      </w:pPr>
      <w:r>
        <w:t>Hitler said: ‘Power first! Afterwards we can act as events occur’.</w:t>
      </w:r>
    </w:p>
    <w:p w:rsidR="00BB3ACA" w:rsidRDefault="00BB3ACA" w:rsidP="00BB3ACA">
      <w:pPr>
        <w:pStyle w:val="ListParagraph"/>
        <w:numPr>
          <w:ilvl w:val="0"/>
          <w:numId w:val="1"/>
        </w:numPr>
      </w:pPr>
      <w:proofErr w:type="spellStart"/>
      <w:r>
        <w:t>Strasser</w:t>
      </w:r>
      <w:proofErr w:type="spellEnd"/>
      <w:r>
        <w:t xml:space="preserve"> said: ‘Hitler, who even then could hardly bear contradiction’.</w:t>
      </w:r>
    </w:p>
    <w:p w:rsidR="004D06E1" w:rsidRDefault="004D06E1"/>
    <w:p w:rsidR="00BB3ACA" w:rsidRDefault="00BB3ACA"/>
    <w:p w:rsidR="00BB3ACA" w:rsidRDefault="00BB3ACA"/>
    <w:p w:rsidR="00BB3ACA" w:rsidRDefault="00BB3ACA"/>
    <w:p w:rsidR="00BB3ACA" w:rsidRDefault="00BB3ACA">
      <w:pPr>
        <w:rPr>
          <w:b/>
          <w:u w:val="single"/>
        </w:rPr>
      </w:pPr>
      <w:r>
        <w:rPr>
          <w:b/>
          <w:u w:val="single"/>
        </w:rPr>
        <w:lastRenderedPageBreak/>
        <w:t>Source B</w:t>
      </w:r>
    </w:p>
    <w:p w:rsidR="003947BF" w:rsidRPr="003947BF" w:rsidRDefault="003947BF">
      <w:pPr>
        <w:rPr>
          <w:b/>
          <w:u w:val="single"/>
        </w:rPr>
      </w:pPr>
    </w:p>
    <w:p w:rsidR="004D06E1" w:rsidRPr="004D06E1" w:rsidRDefault="004D06E1" w:rsidP="004D06E1">
      <w:pPr>
        <w:jc w:val="both"/>
      </w:pPr>
      <w:r w:rsidRPr="004D06E1">
        <w:rPr>
          <w:b/>
          <w:bCs/>
        </w:rPr>
        <w:t>Report by Ralph Busser, at the American consul in Leipzig, 5 April 1933</w:t>
      </w:r>
    </w:p>
    <w:p w:rsidR="004D06E1" w:rsidRPr="004D06E1" w:rsidRDefault="004D06E1" w:rsidP="004D06E1">
      <w:pPr>
        <w:jc w:val="both"/>
      </w:pPr>
      <w:r w:rsidRPr="004D06E1">
        <w:t>In Dresden several weeks ago uniformed ‘Nazis’ raided the Jewish Prayer House, interrupted the evening religious service, arrested twenty-five worshippers, and tore the holy insignia or emblems from their head-covering  worn while praying. Eighteen Jewish shops, including a bakery, mostly in Chemnitz, had their windows broken by rioters led by uniformed ‘Nazis’…</w:t>
      </w:r>
    </w:p>
    <w:p w:rsidR="004D06E1" w:rsidRDefault="004D06E1" w:rsidP="004D06E1">
      <w:pPr>
        <w:jc w:val="both"/>
      </w:pPr>
      <w:r w:rsidRPr="004D06E1">
        <w:t>As most of the victims of assault are threatened with worse violence if they report the attacks, it is not known to what extent fanatical ‘Nazis’ are still terrorizing Jews, Communists, and Social Democrats, who are considered as favouring the old parliamentary regime in Germany.</w:t>
      </w:r>
    </w:p>
    <w:p w:rsidR="004D06E1" w:rsidRPr="004D06E1" w:rsidRDefault="004D06E1" w:rsidP="004D06E1">
      <w:pPr>
        <w:jc w:val="both"/>
      </w:pPr>
    </w:p>
    <w:p w:rsidR="004D06E1" w:rsidRDefault="004D06E1" w:rsidP="004D06E1">
      <w:pPr>
        <w:jc w:val="both"/>
        <w:rPr>
          <w:b/>
          <w:bCs/>
        </w:rPr>
      </w:pPr>
      <w:r w:rsidRPr="004D06E1">
        <w:rPr>
          <w:b/>
          <w:bCs/>
        </w:rPr>
        <w:t xml:space="preserve">Give two things you can infer from Source B about the treatment of </w:t>
      </w:r>
      <w:r w:rsidR="00973E53">
        <w:rPr>
          <w:b/>
          <w:bCs/>
        </w:rPr>
        <w:t>other groups</w:t>
      </w:r>
      <w:r w:rsidR="00870F1C">
        <w:rPr>
          <w:b/>
          <w:bCs/>
        </w:rPr>
        <w:t xml:space="preserve"> in Germany in the 1930s.</w:t>
      </w:r>
    </w:p>
    <w:p w:rsidR="001D056D" w:rsidRDefault="001D056D" w:rsidP="004D06E1">
      <w:pPr>
        <w:jc w:val="both"/>
        <w:rPr>
          <w:b/>
          <w:bCs/>
        </w:rPr>
      </w:pPr>
    </w:p>
    <w:p w:rsidR="001D056D" w:rsidRDefault="001D056D" w:rsidP="004D06E1">
      <w:pPr>
        <w:jc w:val="both"/>
        <w:rPr>
          <w:b/>
          <w:bCs/>
        </w:rPr>
      </w:pPr>
      <w:r>
        <w:rPr>
          <w:b/>
          <w:bCs/>
        </w:rPr>
        <w:t>Complete the table below to explain your answer.</w:t>
      </w:r>
    </w:p>
    <w:p w:rsidR="00870F1C" w:rsidRPr="004D06E1" w:rsidRDefault="00870F1C" w:rsidP="004D06E1">
      <w:pPr>
        <w:jc w:val="both"/>
      </w:pPr>
    </w:p>
    <w:p w:rsidR="004D06E1" w:rsidRDefault="004D06E1"/>
    <w:p w:rsidR="00BB3ACA" w:rsidRDefault="00BB3ACA" w:rsidP="00BB3ACA">
      <w:pPr>
        <w:pStyle w:val="ListParagraph"/>
        <w:numPr>
          <w:ilvl w:val="0"/>
          <w:numId w:val="5"/>
        </w:numPr>
      </w:pPr>
      <w:r>
        <w:t>What I can infer:</w:t>
      </w:r>
    </w:p>
    <w:p w:rsidR="00BB3ACA" w:rsidRPr="00870F1C" w:rsidRDefault="00BB3ACA" w:rsidP="00BB3ACA">
      <w:pPr>
        <w:rPr>
          <w:sz w:val="32"/>
          <w:u w:val="single"/>
        </w:rPr>
      </w:pP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p>
    <w:p w:rsidR="00BB3ACA" w:rsidRDefault="00BB3ACA" w:rsidP="00BB3ACA"/>
    <w:p w:rsidR="00BB3ACA" w:rsidRDefault="00BB3ACA" w:rsidP="00BB3ACA">
      <w:r>
        <w:tab/>
        <w:t>Details in the source that tell me this:</w:t>
      </w:r>
    </w:p>
    <w:p w:rsidR="00BB3ACA" w:rsidRPr="00870F1C" w:rsidRDefault="00BB3ACA" w:rsidP="00BB3ACA">
      <w:pPr>
        <w:rPr>
          <w:sz w:val="32"/>
          <w:u w:val="single"/>
        </w:rPr>
      </w:pP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p>
    <w:p w:rsidR="00BB3ACA" w:rsidRPr="00870F1C" w:rsidRDefault="00BB3ACA" w:rsidP="00BB3ACA">
      <w:pPr>
        <w:rPr>
          <w:sz w:val="32"/>
        </w:rPr>
      </w:pPr>
    </w:p>
    <w:p w:rsidR="00BB3ACA" w:rsidRDefault="00BB3ACA" w:rsidP="00BB3ACA">
      <w:pPr>
        <w:pStyle w:val="ListParagraph"/>
        <w:numPr>
          <w:ilvl w:val="0"/>
          <w:numId w:val="5"/>
        </w:numPr>
      </w:pPr>
      <w:r>
        <w:t>What I can infer:</w:t>
      </w:r>
    </w:p>
    <w:p w:rsidR="00BB3ACA" w:rsidRPr="00870F1C" w:rsidRDefault="003947BF" w:rsidP="00BB3ACA">
      <w:pPr>
        <w:rPr>
          <w:sz w:val="32"/>
          <w:u w:val="single"/>
        </w:rPr>
      </w:pP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p>
    <w:p w:rsidR="003947BF" w:rsidRPr="00870F1C" w:rsidRDefault="003947BF" w:rsidP="00BB3ACA">
      <w:pPr>
        <w:rPr>
          <w:sz w:val="32"/>
          <w:u w:val="single"/>
        </w:rPr>
      </w:pPr>
    </w:p>
    <w:p w:rsidR="003947BF" w:rsidRDefault="003947BF" w:rsidP="003947BF">
      <w:pPr>
        <w:ind w:left="720"/>
      </w:pPr>
      <w:r>
        <w:t>Details in the source that tell me this:</w:t>
      </w:r>
    </w:p>
    <w:p w:rsidR="003947BF" w:rsidRPr="00870F1C" w:rsidRDefault="003947BF" w:rsidP="003947BF">
      <w:pPr>
        <w:rPr>
          <w:sz w:val="32"/>
          <w:u w:val="single"/>
        </w:rPr>
      </w:pP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p>
    <w:p w:rsidR="00BB3ACA" w:rsidRPr="00870F1C" w:rsidRDefault="00BB3ACA" w:rsidP="00BB3ACA">
      <w:pPr>
        <w:rPr>
          <w:sz w:val="32"/>
        </w:rPr>
      </w:pPr>
    </w:p>
    <w:p w:rsidR="00BB3ACA" w:rsidRDefault="00BB3ACA" w:rsidP="00BB3ACA"/>
    <w:p w:rsidR="00BB3ACA" w:rsidRDefault="00BB3ACA"/>
    <w:p w:rsidR="00BB3ACA" w:rsidRDefault="00BB3ACA"/>
    <w:p w:rsidR="00BB3ACA" w:rsidRDefault="00BB3ACA"/>
    <w:p w:rsidR="003947BF" w:rsidRDefault="003947BF">
      <w:pPr>
        <w:rPr>
          <w:b/>
          <w:u w:val="single"/>
        </w:rPr>
      </w:pPr>
    </w:p>
    <w:p w:rsidR="003947BF" w:rsidRDefault="003947BF">
      <w:pPr>
        <w:rPr>
          <w:b/>
          <w:u w:val="single"/>
        </w:rPr>
      </w:pPr>
    </w:p>
    <w:p w:rsidR="003947BF" w:rsidRDefault="003947BF">
      <w:pPr>
        <w:rPr>
          <w:b/>
          <w:u w:val="single"/>
        </w:rPr>
      </w:pPr>
    </w:p>
    <w:p w:rsidR="003947BF" w:rsidRDefault="003947BF">
      <w:pPr>
        <w:rPr>
          <w:b/>
          <w:u w:val="single"/>
        </w:rPr>
      </w:pPr>
    </w:p>
    <w:p w:rsidR="00BB3ACA" w:rsidRDefault="00BB3ACA">
      <w:pPr>
        <w:rPr>
          <w:b/>
          <w:u w:val="single"/>
        </w:rPr>
      </w:pPr>
      <w:r>
        <w:rPr>
          <w:b/>
          <w:u w:val="single"/>
        </w:rPr>
        <w:t>Source C</w:t>
      </w:r>
    </w:p>
    <w:p w:rsidR="00BB3ACA" w:rsidRPr="00BB3ACA" w:rsidRDefault="00BB3ACA">
      <w:pPr>
        <w:rPr>
          <w:b/>
          <w:u w:val="single"/>
        </w:rPr>
      </w:pPr>
    </w:p>
    <w:p w:rsidR="004D06E1" w:rsidRPr="004D06E1" w:rsidRDefault="004D06E1" w:rsidP="004D06E1">
      <w:pPr>
        <w:jc w:val="both"/>
      </w:pPr>
      <w:r w:rsidRPr="004D06E1">
        <w:rPr>
          <w:b/>
          <w:bCs/>
        </w:rPr>
        <w:t>Report by Ralph Busser, at the American consul in Leipzig, 5 April 1933</w:t>
      </w:r>
    </w:p>
    <w:p w:rsidR="004D06E1" w:rsidRPr="004D06E1" w:rsidRDefault="004D06E1" w:rsidP="004D06E1">
      <w:pPr>
        <w:jc w:val="both"/>
      </w:pPr>
      <w:r w:rsidRPr="004D06E1">
        <w:t>In Dresden several weeks ago uniformed ‘Nazis’ raided the Jewish Prayer House, interrupted the evening religious service, arrested twenty-five worshippers, and tore the holy insignia or emblems from their head-covering  worn while praying. Eighteen Jewish shops, including a bakery, mostly in Chemnitz, had their windows broken by rioters led by uniformed ‘Nazis’…</w:t>
      </w:r>
    </w:p>
    <w:p w:rsidR="004D06E1" w:rsidRDefault="004D06E1" w:rsidP="004D06E1">
      <w:pPr>
        <w:jc w:val="both"/>
      </w:pPr>
      <w:r w:rsidRPr="004D06E1">
        <w:t>As most of the victims of assault are threatened with worse violence if they report the attacks, it is not known to what extent fanatical ‘Nazis’ are still terrorizing Jews, Communists, and Social Democrats, who are considered as favouring the old parliamentary regime in Germany.</w:t>
      </w:r>
    </w:p>
    <w:p w:rsidR="004D06E1" w:rsidRPr="004D06E1" w:rsidRDefault="004D06E1" w:rsidP="004D06E1">
      <w:pPr>
        <w:jc w:val="both"/>
      </w:pPr>
    </w:p>
    <w:p w:rsidR="004D06E1" w:rsidRDefault="004D06E1" w:rsidP="004D06E1">
      <w:pPr>
        <w:jc w:val="both"/>
        <w:rPr>
          <w:b/>
          <w:bCs/>
        </w:rPr>
      </w:pPr>
      <w:r w:rsidRPr="004D06E1">
        <w:rPr>
          <w:b/>
          <w:bCs/>
        </w:rPr>
        <w:t>Give two th</w:t>
      </w:r>
      <w:r w:rsidR="00D30A2D">
        <w:rPr>
          <w:b/>
          <w:bCs/>
        </w:rPr>
        <w:t>ings you can infer from Source C</w:t>
      </w:r>
      <w:r w:rsidRPr="004D06E1">
        <w:rPr>
          <w:b/>
          <w:bCs/>
        </w:rPr>
        <w:t xml:space="preserve"> about the treatment of t</w:t>
      </w:r>
      <w:r w:rsidR="00870F1C">
        <w:rPr>
          <w:b/>
          <w:bCs/>
        </w:rPr>
        <w:t>he Jews in Germany in the 1930s.</w:t>
      </w:r>
    </w:p>
    <w:p w:rsidR="001D056D" w:rsidRDefault="001D056D" w:rsidP="004D06E1">
      <w:pPr>
        <w:jc w:val="both"/>
        <w:rPr>
          <w:b/>
          <w:bCs/>
        </w:rPr>
      </w:pPr>
    </w:p>
    <w:p w:rsidR="001D056D" w:rsidRDefault="001D056D" w:rsidP="004D06E1">
      <w:pPr>
        <w:jc w:val="both"/>
        <w:rPr>
          <w:b/>
          <w:bCs/>
        </w:rPr>
      </w:pPr>
      <w:r>
        <w:rPr>
          <w:b/>
          <w:bCs/>
        </w:rPr>
        <w:t>Complete the table below to explain your answer.</w:t>
      </w:r>
    </w:p>
    <w:p w:rsidR="00870F1C" w:rsidRDefault="00870F1C" w:rsidP="004D06E1">
      <w:pPr>
        <w:jc w:val="both"/>
        <w:rPr>
          <w:b/>
          <w:bCs/>
        </w:rPr>
      </w:pPr>
    </w:p>
    <w:p w:rsidR="001D056D" w:rsidRDefault="001D056D" w:rsidP="004D06E1">
      <w:pPr>
        <w:jc w:val="both"/>
        <w:rPr>
          <w:b/>
          <w:bCs/>
        </w:rPr>
      </w:pPr>
    </w:p>
    <w:p w:rsidR="003947BF" w:rsidRDefault="003947BF" w:rsidP="003947BF">
      <w:pPr>
        <w:pStyle w:val="ListParagraph"/>
        <w:numPr>
          <w:ilvl w:val="0"/>
          <w:numId w:val="7"/>
        </w:numPr>
      </w:pPr>
      <w:r>
        <w:t>What I can infer:</w:t>
      </w:r>
    </w:p>
    <w:p w:rsidR="003947BF" w:rsidRPr="00870F1C" w:rsidRDefault="003947BF" w:rsidP="003947BF">
      <w:pPr>
        <w:rPr>
          <w:sz w:val="32"/>
          <w:u w:val="single"/>
        </w:rPr>
      </w:pP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p>
    <w:p w:rsidR="003947BF" w:rsidRDefault="003947BF" w:rsidP="003947BF"/>
    <w:p w:rsidR="003947BF" w:rsidRDefault="003947BF" w:rsidP="003947BF">
      <w:r>
        <w:tab/>
        <w:t>Details in the source that tell me this:</w:t>
      </w:r>
    </w:p>
    <w:p w:rsidR="003947BF" w:rsidRPr="00870F1C" w:rsidRDefault="003947BF" w:rsidP="003947BF">
      <w:pPr>
        <w:rPr>
          <w:sz w:val="32"/>
          <w:u w:val="single"/>
        </w:rPr>
      </w:pP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p>
    <w:p w:rsidR="003947BF" w:rsidRPr="00870F1C" w:rsidRDefault="003947BF" w:rsidP="003947BF">
      <w:pPr>
        <w:rPr>
          <w:sz w:val="32"/>
        </w:rPr>
      </w:pPr>
    </w:p>
    <w:p w:rsidR="003947BF" w:rsidRDefault="003947BF" w:rsidP="003947BF">
      <w:pPr>
        <w:pStyle w:val="ListParagraph"/>
        <w:numPr>
          <w:ilvl w:val="0"/>
          <w:numId w:val="7"/>
        </w:numPr>
      </w:pPr>
      <w:r>
        <w:t>What I can infer:</w:t>
      </w:r>
    </w:p>
    <w:p w:rsidR="003947BF" w:rsidRPr="00870F1C" w:rsidRDefault="003947BF" w:rsidP="003947BF">
      <w:pPr>
        <w:rPr>
          <w:sz w:val="32"/>
          <w:u w:val="single"/>
        </w:rPr>
      </w:pP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p>
    <w:p w:rsidR="003947BF" w:rsidRPr="00870F1C" w:rsidRDefault="003947BF" w:rsidP="003947BF">
      <w:pPr>
        <w:rPr>
          <w:sz w:val="32"/>
          <w:u w:val="single"/>
        </w:rPr>
      </w:pPr>
    </w:p>
    <w:p w:rsidR="003947BF" w:rsidRDefault="003947BF" w:rsidP="003947BF">
      <w:pPr>
        <w:ind w:left="720"/>
      </w:pPr>
      <w:r>
        <w:t>Details in the source that tell me this:</w:t>
      </w:r>
    </w:p>
    <w:p w:rsidR="003947BF" w:rsidRPr="00870F1C" w:rsidRDefault="003947BF" w:rsidP="003947BF">
      <w:pPr>
        <w:rPr>
          <w:sz w:val="32"/>
          <w:u w:val="single"/>
        </w:rPr>
      </w:pP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p>
    <w:p w:rsidR="003947BF" w:rsidRDefault="003947BF" w:rsidP="003947BF"/>
    <w:p w:rsidR="003947BF" w:rsidRPr="004D06E1" w:rsidRDefault="003947BF" w:rsidP="004D06E1">
      <w:pPr>
        <w:jc w:val="both"/>
      </w:pPr>
    </w:p>
    <w:p w:rsidR="004D06E1" w:rsidRDefault="004D06E1" w:rsidP="004D06E1">
      <w:pPr>
        <w:jc w:val="both"/>
      </w:pPr>
    </w:p>
    <w:p w:rsidR="007C53CD" w:rsidRDefault="007C53CD" w:rsidP="004D06E1">
      <w:pPr>
        <w:jc w:val="both"/>
      </w:pPr>
    </w:p>
    <w:p w:rsidR="007C53CD" w:rsidRDefault="007C53CD" w:rsidP="004D06E1">
      <w:pPr>
        <w:jc w:val="both"/>
      </w:pPr>
    </w:p>
    <w:p w:rsidR="007C53CD" w:rsidRDefault="007C53CD" w:rsidP="004D06E1">
      <w:pPr>
        <w:jc w:val="both"/>
      </w:pPr>
    </w:p>
    <w:p w:rsidR="007C53CD" w:rsidRDefault="007C53CD" w:rsidP="004D06E1">
      <w:pPr>
        <w:jc w:val="both"/>
      </w:pPr>
    </w:p>
    <w:p w:rsidR="007C53CD" w:rsidRDefault="007C53CD" w:rsidP="004D06E1">
      <w:pPr>
        <w:jc w:val="both"/>
      </w:pPr>
    </w:p>
    <w:p w:rsidR="007C53CD" w:rsidRDefault="007C53CD" w:rsidP="004D06E1">
      <w:pPr>
        <w:jc w:val="both"/>
      </w:pPr>
    </w:p>
    <w:p w:rsidR="007C53CD" w:rsidRDefault="00E431FB" w:rsidP="004D06E1">
      <w:pPr>
        <w:jc w:val="both"/>
        <w:rPr>
          <w:b/>
          <w:u w:val="single"/>
        </w:rPr>
      </w:pPr>
      <w:r>
        <w:rPr>
          <w:b/>
          <w:u w:val="single"/>
        </w:rPr>
        <w:t>Source D</w:t>
      </w:r>
    </w:p>
    <w:p w:rsidR="00E431FB" w:rsidRDefault="00E431FB" w:rsidP="004D06E1">
      <w:pPr>
        <w:jc w:val="both"/>
        <w:rPr>
          <w:b/>
          <w:u w:val="single"/>
        </w:rPr>
      </w:pPr>
    </w:p>
    <w:p w:rsidR="00E431FB" w:rsidRPr="00E431FB" w:rsidRDefault="00E431FB" w:rsidP="00E431FB">
      <w:pPr>
        <w:jc w:val="both"/>
      </w:pPr>
      <w:r w:rsidRPr="00E431FB">
        <w:rPr>
          <w:b/>
          <w:bCs/>
        </w:rPr>
        <w:t>Speech by Adolf Hitler to the National Socialist Women’s section, 8 September 1934</w:t>
      </w:r>
    </w:p>
    <w:p w:rsidR="00E431FB" w:rsidRDefault="00E431FB" w:rsidP="00E431FB">
      <w:pPr>
        <w:jc w:val="both"/>
      </w:pPr>
      <w:r w:rsidRPr="00E431FB">
        <w:t>We do not consider it correct for the woman to interfere in the world of the man, in his main sphere. We consider it natural if these two worlds remain distinct. To the one belongs the strength of feeling, the strength of the soul. To the other belongs the strength of vision, of toughness, of decision, and of the willingness to act. In the one case this strength demands the willingness of the woman to risk her life to preserve this important cell and to multiply it, and in the other case it demands from the man the readiness to safeguard life.</w:t>
      </w:r>
    </w:p>
    <w:p w:rsidR="00E431FB" w:rsidRPr="00E431FB" w:rsidRDefault="00E431FB" w:rsidP="00E431FB">
      <w:pPr>
        <w:jc w:val="both"/>
      </w:pPr>
    </w:p>
    <w:p w:rsidR="00E431FB" w:rsidRDefault="00E431FB" w:rsidP="00E431FB">
      <w:pPr>
        <w:jc w:val="both"/>
        <w:rPr>
          <w:b/>
          <w:bCs/>
        </w:rPr>
      </w:pPr>
      <w:r w:rsidRPr="00E431FB">
        <w:rPr>
          <w:b/>
          <w:bCs/>
        </w:rPr>
        <w:t>Give two th</w:t>
      </w:r>
      <w:r w:rsidR="00D30A2D">
        <w:rPr>
          <w:b/>
          <w:bCs/>
        </w:rPr>
        <w:t>ings you can infer from Source D</w:t>
      </w:r>
      <w:bookmarkStart w:id="0" w:name="_GoBack"/>
      <w:bookmarkEnd w:id="0"/>
      <w:r w:rsidRPr="00E431FB">
        <w:rPr>
          <w:b/>
          <w:bCs/>
        </w:rPr>
        <w:t xml:space="preserve"> about the Nazi Party’s views and poli</w:t>
      </w:r>
      <w:r>
        <w:rPr>
          <w:b/>
          <w:bCs/>
        </w:rPr>
        <w:t>cies towards women in the 1930s.</w:t>
      </w:r>
    </w:p>
    <w:p w:rsidR="00E431FB" w:rsidRDefault="00E431FB" w:rsidP="00E431FB">
      <w:pPr>
        <w:jc w:val="both"/>
        <w:rPr>
          <w:b/>
          <w:bCs/>
        </w:rPr>
      </w:pPr>
    </w:p>
    <w:p w:rsidR="00E431FB" w:rsidRDefault="00E431FB" w:rsidP="00E431FB">
      <w:pPr>
        <w:jc w:val="both"/>
        <w:rPr>
          <w:b/>
          <w:bCs/>
        </w:rPr>
      </w:pPr>
      <w:r>
        <w:rPr>
          <w:b/>
          <w:bCs/>
        </w:rPr>
        <w:t>Complete the table below to explain your answer.</w:t>
      </w:r>
    </w:p>
    <w:p w:rsidR="00E431FB" w:rsidRDefault="00E431FB" w:rsidP="00E431FB">
      <w:pPr>
        <w:jc w:val="both"/>
        <w:rPr>
          <w:b/>
          <w:bCs/>
        </w:rPr>
      </w:pPr>
    </w:p>
    <w:p w:rsidR="00E431FB" w:rsidRDefault="00E431FB" w:rsidP="00E431FB">
      <w:pPr>
        <w:jc w:val="both"/>
        <w:rPr>
          <w:b/>
          <w:bCs/>
        </w:rPr>
      </w:pPr>
    </w:p>
    <w:p w:rsidR="00E431FB" w:rsidRDefault="00E431FB" w:rsidP="00E431FB">
      <w:pPr>
        <w:pStyle w:val="ListParagraph"/>
        <w:numPr>
          <w:ilvl w:val="0"/>
          <w:numId w:val="9"/>
        </w:numPr>
      </w:pPr>
      <w:r>
        <w:t>What I can infer:</w:t>
      </w:r>
    </w:p>
    <w:p w:rsidR="00E431FB" w:rsidRPr="00870F1C" w:rsidRDefault="00E431FB" w:rsidP="00E431FB">
      <w:pPr>
        <w:rPr>
          <w:sz w:val="32"/>
          <w:u w:val="single"/>
        </w:rPr>
      </w:pP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p>
    <w:p w:rsidR="00E431FB" w:rsidRDefault="00E431FB" w:rsidP="00E431FB"/>
    <w:p w:rsidR="00E431FB" w:rsidRDefault="00E431FB" w:rsidP="00E431FB">
      <w:r>
        <w:tab/>
        <w:t>Details in the source that tell me this:</w:t>
      </w:r>
    </w:p>
    <w:p w:rsidR="00E431FB" w:rsidRPr="00870F1C" w:rsidRDefault="00E431FB" w:rsidP="00E431FB">
      <w:pPr>
        <w:rPr>
          <w:sz w:val="32"/>
          <w:u w:val="single"/>
        </w:rPr>
      </w:pP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p>
    <w:p w:rsidR="00E431FB" w:rsidRPr="00870F1C" w:rsidRDefault="00E431FB" w:rsidP="00E431FB">
      <w:pPr>
        <w:rPr>
          <w:sz w:val="32"/>
        </w:rPr>
      </w:pPr>
    </w:p>
    <w:p w:rsidR="00E431FB" w:rsidRDefault="00E431FB" w:rsidP="00E431FB">
      <w:pPr>
        <w:pStyle w:val="ListParagraph"/>
        <w:numPr>
          <w:ilvl w:val="0"/>
          <w:numId w:val="9"/>
        </w:numPr>
      </w:pPr>
      <w:r>
        <w:t>What I can infer:</w:t>
      </w:r>
    </w:p>
    <w:p w:rsidR="00E431FB" w:rsidRPr="00870F1C" w:rsidRDefault="00E431FB" w:rsidP="00E431FB">
      <w:pPr>
        <w:rPr>
          <w:sz w:val="32"/>
          <w:u w:val="single"/>
        </w:rPr>
      </w:pP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p>
    <w:p w:rsidR="00E431FB" w:rsidRPr="00870F1C" w:rsidRDefault="00E431FB" w:rsidP="00E431FB">
      <w:pPr>
        <w:rPr>
          <w:sz w:val="32"/>
          <w:u w:val="single"/>
        </w:rPr>
      </w:pPr>
    </w:p>
    <w:p w:rsidR="00E431FB" w:rsidRDefault="00E431FB" w:rsidP="00E431FB">
      <w:pPr>
        <w:ind w:left="720"/>
      </w:pPr>
      <w:r>
        <w:t>Details in the source that tell me this:</w:t>
      </w:r>
    </w:p>
    <w:p w:rsidR="00E431FB" w:rsidRPr="00870F1C" w:rsidRDefault="00E431FB" w:rsidP="00E431FB">
      <w:pPr>
        <w:rPr>
          <w:sz w:val="32"/>
          <w:u w:val="single"/>
        </w:rPr>
      </w:pP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r w:rsidRPr="00870F1C">
        <w:rPr>
          <w:sz w:val="32"/>
          <w:u w:val="single"/>
        </w:rPr>
        <w:tab/>
      </w:r>
    </w:p>
    <w:p w:rsidR="00E431FB" w:rsidRDefault="00E431FB" w:rsidP="00E431FB"/>
    <w:p w:rsidR="00E431FB" w:rsidRPr="00E431FB" w:rsidRDefault="00E431FB" w:rsidP="00E431FB">
      <w:pPr>
        <w:jc w:val="both"/>
      </w:pPr>
    </w:p>
    <w:p w:rsidR="00E431FB" w:rsidRPr="00E431FB" w:rsidRDefault="00E431FB" w:rsidP="004D06E1">
      <w:pPr>
        <w:jc w:val="both"/>
      </w:pPr>
    </w:p>
    <w:sectPr w:rsidR="00E431FB" w:rsidRPr="00E431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E5E44"/>
    <w:multiLevelType w:val="hybridMultilevel"/>
    <w:tmpl w:val="3B9C3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164586"/>
    <w:multiLevelType w:val="hybridMultilevel"/>
    <w:tmpl w:val="379846C2"/>
    <w:lvl w:ilvl="0" w:tplc="0C0C80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391AA5"/>
    <w:multiLevelType w:val="hybridMultilevel"/>
    <w:tmpl w:val="D552561E"/>
    <w:lvl w:ilvl="0" w:tplc="0C0C80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B74852"/>
    <w:multiLevelType w:val="hybridMultilevel"/>
    <w:tmpl w:val="838C0E86"/>
    <w:lvl w:ilvl="0" w:tplc="958EEA52">
      <w:start w:val="1"/>
      <w:numFmt w:val="bullet"/>
      <w:lvlText w:val=""/>
      <w:lvlJc w:val="left"/>
      <w:pPr>
        <w:tabs>
          <w:tab w:val="num" w:pos="720"/>
        </w:tabs>
        <w:ind w:left="720" w:hanging="360"/>
      </w:pPr>
      <w:rPr>
        <w:rFonts w:ascii="Wingdings 2" w:hAnsi="Wingdings 2" w:hint="default"/>
      </w:rPr>
    </w:lvl>
    <w:lvl w:ilvl="1" w:tplc="DD06E7DA" w:tentative="1">
      <w:start w:val="1"/>
      <w:numFmt w:val="bullet"/>
      <w:lvlText w:val=""/>
      <w:lvlJc w:val="left"/>
      <w:pPr>
        <w:tabs>
          <w:tab w:val="num" w:pos="1440"/>
        </w:tabs>
        <w:ind w:left="1440" w:hanging="360"/>
      </w:pPr>
      <w:rPr>
        <w:rFonts w:ascii="Wingdings 2" w:hAnsi="Wingdings 2" w:hint="default"/>
      </w:rPr>
    </w:lvl>
    <w:lvl w:ilvl="2" w:tplc="1E109254" w:tentative="1">
      <w:start w:val="1"/>
      <w:numFmt w:val="bullet"/>
      <w:lvlText w:val=""/>
      <w:lvlJc w:val="left"/>
      <w:pPr>
        <w:tabs>
          <w:tab w:val="num" w:pos="2160"/>
        </w:tabs>
        <w:ind w:left="2160" w:hanging="360"/>
      </w:pPr>
      <w:rPr>
        <w:rFonts w:ascii="Wingdings 2" w:hAnsi="Wingdings 2" w:hint="default"/>
      </w:rPr>
    </w:lvl>
    <w:lvl w:ilvl="3" w:tplc="47EA4B7E" w:tentative="1">
      <w:start w:val="1"/>
      <w:numFmt w:val="bullet"/>
      <w:lvlText w:val=""/>
      <w:lvlJc w:val="left"/>
      <w:pPr>
        <w:tabs>
          <w:tab w:val="num" w:pos="2880"/>
        </w:tabs>
        <w:ind w:left="2880" w:hanging="360"/>
      </w:pPr>
      <w:rPr>
        <w:rFonts w:ascii="Wingdings 2" w:hAnsi="Wingdings 2" w:hint="default"/>
      </w:rPr>
    </w:lvl>
    <w:lvl w:ilvl="4" w:tplc="820ED282" w:tentative="1">
      <w:start w:val="1"/>
      <w:numFmt w:val="bullet"/>
      <w:lvlText w:val=""/>
      <w:lvlJc w:val="left"/>
      <w:pPr>
        <w:tabs>
          <w:tab w:val="num" w:pos="3600"/>
        </w:tabs>
        <w:ind w:left="3600" w:hanging="360"/>
      </w:pPr>
      <w:rPr>
        <w:rFonts w:ascii="Wingdings 2" w:hAnsi="Wingdings 2" w:hint="default"/>
      </w:rPr>
    </w:lvl>
    <w:lvl w:ilvl="5" w:tplc="8286B33A" w:tentative="1">
      <w:start w:val="1"/>
      <w:numFmt w:val="bullet"/>
      <w:lvlText w:val=""/>
      <w:lvlJc w:val="left"/>
      <w:pPr>
        <w:tabs>
          <w:tab w:val="num" w:pos="4320"/>
        </w:tabs>
        <w:ind w:left="4320" w:hanging="360"/>
      </w:pPr>
      <w:rPr>
        <w:rFonts w:ascii="Wingdings 2" w:hAnsi="Wingdings 2" w:hint="default"/>
      </w:rPr>
    </w:lvl>
    <w:lvl w:ilvl="6" w:tplc="554807B4" w:tentative="1">
      <w:start w:val="1"/>
      <w:numFmt w:val="bullet"/>
      <w:lvlText w:val=""/>
      <w:lvlJc w:val="left"/>
      <w:pPr>
        <w:tabs>
          <w:tab w:val="num" w:pos="5040"/>
        </w:tabs>
        <w:ind w:left="5040" w:hanging="360"/>
      </w:pPr>
      <w:rPr>
        <w:rFonts w:ascii="Wingdings 2" w:hAnsi="Wingdings 2" w:hint="default"/>
      </w:rPr>
    </w:lvl>
    <w:lvl w:ilvl="7" w:tplc="025CD626" w:tentative="1">
      <w:start w:val="1"/>
      <w:numFmt w:val="bullet"/>
      <w:lvlText w:val=""/>
      <w:lvlJc w:val="left"/>
      <w:pPr>
        <w:tabs>
          <w:tab w:val="num" w:pos="5760"/>
        </w:tabs>
        <w:ind w:left="5760" w:hanging="360"/>
      </w:pPr>
      <w:rPr>
        <w:rFonts w:ascii="Wingdings 2" w:hAnsi="Wingdings 2" w:hint="default"/>
      </w:rPr>
    </w:lvl>
    <w:lvl w:ilvl="8" w:tplc="FF1EBC6C"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4751282D"/>
    <w:multiLevelType w:val="hybridMultilevel"/>
    <w:tmpl w:val="EC6C883C"/>
    <w:lvl w:ilvl="0" w:tplc="C3B6B3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46501A"/>
    <w:multiLevelType w:val="hybridMultilevel"/>
    <w:tmpl w:val="E2DEDD6C"/>
    <w:lvl w:ilvl="0" w:tplc="0C0C80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4E5F71"/>
    <w:multiLevelType w:val="hybridMultilevel"/>
    <w:tmpl w:val="D552561E"/>
    <w:lvl w:ilvl="0" w:tplc="0C0C80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823126"/>
    <w:multiLevelType w:val="hybridMultilevel"/>
    <w:tmpl w:val="D552561E"/>
    <w:lvl w:ilvl="0" w:tplc="0C0C80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9852FA"/>
    <w:multiLevelType w:val="hybridMultilevel"/>
    <w:tmpl w:val="356609C8"/>
    <w:lvl w:ilvl="0" w:tplc="9DCAD226">
      <w:start w:val="1"/>
      <w:numFmt w:val="bullet"/>
      <w:lvlText w:val=""/>
      <w:lvlJc w:val="left"/>
      <w:pPr>
        <w:tabs>
          <w:tab w:val="num" w:pos="720"/>
        </w:tabs>
        <w:ind w:left="720" w:hanging="360"/>
      </w:pPr>
      <w:rPr>
        <w:rFonts w:ascii="Wingdings 2" w:hAnsi="Wingdings 2" w:hint="default"/>
      </w:rPr>
    </w:lvl>
    <w:lvl w:ilvl="1" w:tplc="92A2E26E" w:tentative="1">
      <w:start w:val="1"/>
      <w:numFmt w:val="bullet"/>
      <w:lvlText w:val=""/>
      <w:lvlJc w:val="left"/>
      <w:pPr>
        <w:tabs>
          <w:tab w:val="num" w:pos="1440"/>
        </w:tabs>
        <w:ind w:left="1440" w:hanging="360"/>
      </w:pPr>
      <w:rPr>
        <w:rFonts w:ascii="Wingdings 2" w:hAnsi="Wingdings 2" w:hint="default"/>
      </w:rPr>
    </w:lvl>
    <w:lvl w:ilvl="2" w:tplc="19508722" w:tentative="1">
      <w:start w:val="1"/>
      <w:numFmt w:val="bullet"/>
      <w:lvlText w:val=""/>
      <w:lvlJc w:val="left"/>
      <w:pPr>
        <w:tabs>
          <w:tab w:val="num" w:pos="2160"/>
        </w:tabs>
        <w:ind w:left="2160" w:hanging="360"/>
      </w:pPr>
      <w:rPr>
        <w:rFonts w:ascii="Wingdings 2" w:hAnsi="Wingdings 2" w:hint="default"/>
      </w:rPr>
    </w:lvl>
    <w:lvl w:ilvl="3" w:tplc="BD8E7A34" w:tentative="1">
      <w:start w:val="1"/>
      <w:numFmt w:val="bullet"/>
      <w:lvlText w:val=""/>
      <w:lvlJc w:val="left"/>
      <w:pPr>
        <w:tabs>
          <w:tab w:val="num" w:pos="2880"/>
        </w:tabs>
        <w:ind w:left="2880" w:hanging="360"/>
      </w:pPr>
      <w:rPr>
        <w:rFonts w:ascii="Wingdings 2" w:hAnsi="Wingdings 2" w:hint="default"/>
      </w:rPr>
    </w:lvl>
    <w:lvl w:ilvl="4" w:tplc="C0C6022E" w:tentative="1">
      <w:start w:val="1"/>
      <w:numFmt w:val="bullet"/>
      <w:lvlText w:val=""/>
      <w:lvlJc w:val="left"/>
      <w:pPr>
        <w:tabs>
          <w:tab w:val="num" w:pos="3600"/>
        </w:tabs>
        <w:ind w:left="3600" w:hanging="360"/>
      </w:pPr>
      <w:rPr>
        <w:rFonts w:ascii="Wingdings 2" w:hAnsi="Wingdings 2" w:hint="default"/>
      </w:rPr>
    </w:lvl>
    <w:lvl w:ilvl="5" w:tplc="F2A0A982" w:tentative="1">
      <w:start w:val="1"/>
      <w:numFmt w:val="bullet"/>
      <w:lvlText w:val=""/>
      <w:lvlJc w:val="left"/>
      <w:pPr>
        <w:tabs>
          <w:tab w:val="num" w:pos="4320"/>
        </w:tabs>
        <w:ind w:left="4320" w:hanging="360"/>
      </w:pPr>
      <w:rPr>
        <w:rFonts w:ascii="Wingdings 2" w:hAnsi="Wingdings 2" w:hint="default"/>
      </w:rPr>
    </w:lvl>
    <w:lvl w:ilvl="6" w:tplc="7F28A7DE" w:tentative="1">
      <w:start w:val="1"/>
      <w:numFmt w:val="bullet"/>
      <w:lvlText w:val=""/>
      <w:lvlJc w:val="left"/>
      <w:pPr>
        <w:tabs>
          <w:tab w:val="num" w:pos="5040"/>
        </w:tabs>
        <w:ind w:left="5040" w:hanging="360"/>
      </w:pPr>
      <w:rPr>
        <w:rFonts w:ascii="Wingdings 2" w:hAnsi="Wingdings 2" w:hint="default"/>
      </w:rPr>
    </w:lvl>
    <w:lvl w:ilvl="7" w:tplc="7E2E2F92" w:tentative="1">
      <w:start w:val="1"/>
      <w:numFmt w:val="bullet"/>
      <w:lvlText w:val=""/>
      <w:lvlJc w:val="left"/>
      <w:pPr>
        <w:tabs>
          <w:tab w:val="num" w:pos="5760"/>
        </w:tabs>
        <w:ind w:left="5760" w:hanging="360"/>
      </w:pPr>
      <w:rPr>
        <w:rFonts w:ascii="Wingdings 2" w:hAnsi="Wingdings 2" w:hint="default"/>
      </w:rPr>
    </w:lvl>
    <w:lvl w:ilvl="8" w:tplc="6786E3AA"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3"/>
  </w:num>
  <w:num w:numId="3">
    <w:abstractNumId w:val="8"/>
  </w:num>
  <w:num w:numId="4">
    <w:abstractNumId w:val="4"/>
  </w:num>
  <w:num w:numId="5">
    <w:abstractNumId w:val="5"/>
  </w:num>
  <w:num w:numId="6">
    <w:abstractNumId w:val="1"/>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6E1"/>
    <w:rsid w:val="00060794"/>
    <w:rsid w:val="001D056D"/>
    <w:rsid w:val="003947BF"/>
    <w:rsid w:val="004D06E1"/>
    <w:rsid w:val="007C53CD"/>
    <w:rsid w:val="00870F1C"/>
    <w:rsid w:val="00973E53"/>
    <w:rsid w:val="00A16400"/>
    <w:rsid w:val="00BB3ACA"/>
    <w:rsid w:val="00CE4215"/>
    <w:rsid w:val="00D30A2D"/>
    <w:rsid w:val="00E43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65D257-39BE-42C1-8B30-5E629C34C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1F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A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51458">
      <w:bodyDiv w:val="1"/>
      <w:marLeft w:val="0"/>
      <w:marRight w:val="0"/>
      <w:marTop w:val="0"/>
      <w:marBottom w:val="0"/>
      <w:divBdr>
        <w:top w:val="none" w:sz="0" w:space="0" w:color="auto"/>
        <w:left w:val="none" w:sz="0" w:space="0" w:color="auto"/>
        <w:bottom w:val="none" w:sz="0" w:space="0" w:color="auto"/>
        <w:right w:val="none" w:sz="0" w:space="0" w:color="auto"/>
      </w:divBdr>
    </w:div>
    <w:div w:id="1154024711">
      <w:bodyDiv w:val="1"/>
      <w:marLeft w:val="0"/>
      <w:marRight w:val="0"/>
      <w:marTop w:val="0"/>
      <w:marBottom w:val="0"/>
      <w:divBdr>
        <w:top w:val="none" w:sz="0" w:space="0" w:color="auto"/>
        <w:left w:val="none" w:sz="0" w:space="0" w:color="auto"/>
        <w:bottom w:val="none" w:sz="0" w:space="0" w:color="auto"/>
        <w:right w:val="none" w:sz="0" w:space="0" w:color="auto"/>
      </w:divBdr>
    </w:div>
    <w:div w:id="1187524604">
      <w:bodyDiv w:val="1"/>
      <w:marLeft w:val="0"/>
      <w:marRight w:val="0"/>
      <w:marTop w:val="0"/>
      <w:marBottom w:val="0"/>
      <w:divBdr>
        <w:top w:val="none" w:sz="0" w:space="0" w:color="auto"/>
        <w:left w:val="none" w:sz="0" w:space="0" w:color="auto"/>
        <w:bottom w:val="none" w:sz="0" w:space="0" w:color="auto"/>
        <w:right w:val="none" w:sz="0" w:space="0" w:color="auto"/>
      </w:divBdr>
    </w:div>
    <w:div w:id="1648902687">
      <w:bodyDiv w:val="1"/>
      <w:marLeft w:val="0"/>
      <w:marRight w:val="0"/>
      <w:marTop w:val="0"/>
      <w:marBottom w:val="0"/>
      <w:divBdr>
        <w:top w:val="none" w:sz="0" w:space="0" w:color="auto"/>
        <w:left w:val="none" w:sz="0" w:space="0" w:color="auto"/>
        <w:bottom w:val="none" w:sz="0" w:space="0" w:color="auto"/>
        <w:right w:val="none" w:sz="0" w:space="0" w:color="auto"/>
      </w:divBdr>
      <w:divsChild>
        <w:div w:id="1294336604">
          <w:marLeft w:val="691"/>
          <w:marRight w:val="0"/>
          <w:marTop w:val="0"/>
          <w:marBottom w:val="0"/>
          <w:divBdr>
            <w:top w:val="none" w:sz="0" w:space="0" w:color="auto"/>
            <w:left w:val="none" w:sz="0" w:space="0" w:color="auto"/>
            <w:bottom w:val="none" w:sz="0" w:space="0" w:color="auto"/>
            <w:right w:val="none" w:sz="0" w:space="0" w:color="auto"/>
          </w:divBdr>
        </w:div>
        <w:div w:id="1200557456">
          <w:marLeft w:val="691"/>
          <w:marRight w:val="0"/>
          <w:marTop w:val="0"/>
          <w:marBottom w:val="0"/>
          <w:divBdr>
            <w:top w:val="none" w:sz="0" w:space="0" w:color="auto"/>
            <w:left w:val="none" w:sz="0" w:space="0" w:color="auto"/>
            <w:bottom w:val="none" w:sz="0" w:space="0" w:color="auto"/>
            <w:right w:val="none" w:sz="0" w:space="0" w:color="auto"/>
          </w:divBdr>
        </w:div>
      </w:divsChild>
    </w:div>
    <w:div w:id="1799757449">
      <w:bodyDiv w:val="1"/>
      <w:marLeft w:val="0"/>
      <w:marRight w:val="0"/>
      <w:marTop w:val="0"/>
      <w:marBottom w:val="0"/>
      <w:divBdr>
        <w:top w:val="none" w:sz="0" w:space="0" w:color="auto"/>
        <w:left w:val="none" w:sz="0" w:space="0" w:color="auto"/>
        <w:bottom w:val="none" w:sz="0" w:space="0" w:color="auto"/>
        <w:right w:val="none" w:sz="0" w:space="0" w:color="auto"/>
      </w:divBdr>
      <w:divsChild>
        <w:div w:id="676887223">
          <w:marLeft w:val="691"/>
          <w:marRight w:val="0"/>
          <w:marTop w:val="0"/>
          <w:marBottom w:val="0"/>
          <w:divBdr>
            <w:top w:val="none" w:sz="0" w:space="0" w:color="auto"/>
            <w:left w:val="none" w:sz="0" w:space="0" w:color="auto"/>
            <w:bottom w:val="none" w:sz="0" w:space="0" w:color="auto"/>
            <w:right w:val="none" w:sz="0" w:space="0" w:color="auto"/>
          </w:divBdr>
        </w:div>
        <w:div w:id="1914007886">
          <w:marLeft w:val="691"/>
          <w:marRight w:val="0"/>
          <w:marTop w:val="0"/>
          <w:marBottom w:val="0"/>
          <w:divBdr>
            <w:top w:val="none" w:sz="0" w:space="0" w:color="auto"/>
            <w:left w:val="none" w:sz="0" w:space="0" w:color="auto"/>
            <w:bottom w:val="none" w:sz="0" w:space="0" w:color="auto"/>
            <w:right w:val="none" w:sz="0" w:space="0" w:color="auto"/>
          </w:divBdr>
        </w:div>
      </w:divsChild>
    </w:div>
    <w:div w:id="184466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Butler</dc:creator>
  <cp:keywords/>
  <dc:description/>
  <cp:lastModifiedBy>William Butler</cp:lastModifiedBy>
  <cp:revision>8</cp:revision>
  <dcterms:created xsi:type="dcterms:W3CDTF">2018-08-20T08:51:00Z</dcterms:created>
  <dcterms:modified xsi:type="dcterms:W3CDTF">2018-08-20T09:36:00Z</dcterms:modified>
</cp:coreProperties>
</file>