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9C06" w14:textId="76E65B1A" w:rsidR="0052637D" w:rsidRDefault="00DC5E0B" w:rsidP="00DC5E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Questions for GDR Source Analysis</w:t>
      </w:r>
    </w:p>
    <w:p w14:paraId="7E41F1F2" w14:textId="575F0FD1" w:rsidR="00DC5E0B" w:rsidRDefault="00DC5E0B" w:rsidP="00DC5E0B">
      <w:pPr>
        <w:jc w:val="center"/>
        <w:rPr>
          <w:b/>
          <w:bCs/>
          <w:sz w:val="28"/>
          <w:szCs w:val="28"/>
          <w:u w:val="single"/>
        </w:rPr>
      </w:pPr>
    </w:p>
    <w:p w14:paraId="74EEBB50" w14:textId="77777777" w:rsidR="00DC5E0B" w:rsidRDefault="00DC5E0B" w:rsidP="00DC5E0B">
      <w:pPr>
        <w:jc w:val="center"/>
        <w:rPr>
          <w:b/>
          <w:bCs/>
          <w:sz w:val="28"/>
          <w:szCs w:val="28"/>
          <w:u w:val="single"/>
        </w:rPr>
      </w:pPr>
    </w:p>
    <w:p w14:paraId="1E307933" w14:textId="7C37FCB2" w:rsidR="00DC5E0B" w:rsidRDefault="00DC5E0B" w:rsidP="00DC5E0B">
      <w:pPr>
        <w:numPr>
          <w:ilvl w:val="0"/>
          <w:numId w:val="1"/>
        </w:numPr>
        <w:rPr>
          <w:sz w:val="28"/>
          <w:szCs w:val="28"/>
        </w:rPr>
      </w:pPr>
      <w:r w:rsidRPr="00DC5E0B">
        <w:rPr>
          <w:sz w:val="28"/>
          <w:szCs w:val="28"/>
        </w:rPr>
        <w:t>Pick out any key phrases or elements which you find interesting or significant.</w:t>
      </w:r>
    </w:p>
    <w:p w14:paraId="0AE62EC1" w14:textId="0594D3FE" w:rsidR="00DC5E0B" w:rsidRDefault="00DC5E0B" w:rsidP="00DC5E0B">
      <w:pPr>
        <w:ind w:left="720"/>
        <w:rPr>
          <w:sz w:val="28"/>
          <w:szCs w:val="28"/>
        </w:rPr>
      </w:pPr>
    </w:p>
    <w:p w14:paraId="3995685A" w14:textId="44344ADD" w:rsidR="00DC5E0B" w:rsidRDefault="00DC5E0B" w:rsidP="00DC5E0B">
      <w:pPr>
        <w:ind w:left="720"/>
        <w:rPr>
          <w:sz w:val="28"/>
          <w:szCs w:val="28"/>
        </w:rPr>
      </w:pPr>
    </w:p>
    <w:p w14:paraId="2528C9A4" w14:textId="77777777" w:rsidR="00DC5E0B" w:rsidRPr="00DC5E0B" w:rsidRDefault="00DC5E0B" w:rsidP="00DC5E0B">
      <w:pPr>
        <w:ind w:left="720"/>
        <w:rPr>
          <w:sz w:val="28"/>
          <w:szCs w:val="28"/>
        </w:rPr>
      </w:pPr>
    </w:p>
    <w:p w14:paraId="44A660EF" w14:textId="3B9C5FC8" w:rsidR="00DC5E0B" w:rsidRDefault="00DC5E0B" w:rsidP="00DC5E0B">
      <w:pPr>
        <w:numPr>
          <w:ilvl w:val="0"/>
          <w:numId w:val="1"/>
        </w:numPr>
        <w:rPr>
          <w:sz w:val="28"/>
          <w:szCs w:val="28"/>
        </w:rPr>
      </w:pPr>
      <w:r w:rsidRPr="00DC5E0B">
        <w:rPr>
          <w:sz w:val="28"/>
          <w:szCs w:val="28"/>
        </w:rPr>
        <w:t>What does each source as a whole tell us about the GDR?</w:t>
      </w:r>
    </w:p>
    <w:p w14:paraId="72D57C8F" w14:textId="77777777" w:rsidR="00DC5E0B" w:rsidRDefault="00DC5E0B" w:rsidP="00DC5E0B">
      <w:pPr>
        <w:pStyle w:val="ListParagraph"/>
        <w:rPr>
          <w:sz w:val="28"/>
          <w:szCs w:val="28"/>
        </w:rPr>
      </w:pPr>
    </w:p>
    <w:p w14:paraId="791341F0" w14:textId="33D11D90" w:rsidR="00DC5E0B" w:rsidRDefault="00DC5E0B" w:rsidP="00DC5E0B">
      <w:pPr>
        <w:ind w:left="720"/>
        <w:rPr>
          <w:sz w:val="28"/>
          <w:szCs w:val="28"/>
        </w:rPr>
      </w:pPr>
    </w:p>
    <w:p w14:paraId="7867E11F" w14:textId="77777777" w:rsidR="00DC5E0B" w:rsidRPr="00DC5E0B" w:rsidRDefault="00DC5E0B" w:rsidP="00DC5E0B">
      <w:pPr>
        <w:ind w:left="720"/>
        <w:rPr>
          <w:sz w:val="28"/>
          <w:szCs w:val="28"/>
        </w:rPr>
      </w:pPr>
    </w:p>
    <w:p w14:paraId="3DE18EA3" w14:textId="03187B34" w:rsidR="00DC5E0B" w:rsidRDefault="00DC5E0B" w:rsidP="00DC5E0B">
      <w:pPr>
        <w:numPr>
          <w:ilvl w:val="0"/>
          <w:numId w:val="1"/>
        </w:numPr>
        <w:rPr>
          <w:sz w:val="28"/>
          <w:szCs w:val="28"/>
        </w:rPr>
      </w:pPr>
      <w:r w:rsidRPr="00DC5E0B">
        <w:rPr>
          <w:sz w:val="28"/>
          <w:szCs w:val="28"/>
        </w:rPr>
        <w:t>What are the strengths and weaknesses of each source, and what can we as historians learn from them?</w:t>
      </w:r>
    </w:p>
    <w:p w14:paraId="5D3B3A1A" w14:textId="28CC6BC0" w:rsidR="00DC5E0B" w:rsidRDefault="00DC5E0B" w:rsidP="00DC5E0B">
      <w:pPr>
        <w:ind w:left="720"/>
        <w:rPr>
          <w:sz w:val="28"/>
          <w:szCs w:val="28"/>
        </w:rPr>
      </w:pPr>
    </w:p>
    <w:p w14:paraId="454E700E" w14:textId="6D2D919D" w:rsidR="00DC5E0B" w:rsidRDefault="00DC5E0B" w:rsidP="00DC5E0B">
      <w:pPr>
        <w:ind w:left="720"/>
        <w:rPr>
          <w:sz w:val="28"/>
          <w:szCs w:val="28"/>
        </w:rPr>
      </w:pPr>
    </w:p>
    <w:p w14:paraId="08382DA6" w14:textId="77777777" w:rsidR="00DC5E0B" w:rsidRPr="00DC5E0B" w:rsidRDefault="00DC5E0B" w:rsidP="00DC5E0B">
      <w:pPr>
        <w:ind w:left="720"/>
        <w:rPr>
          <w:sz w:val="28"/>
          <w:szCs w:val="28"/>
        </w:rPr>
      </w:pPr>
    </w:p>
    <w:p w14:paraId="1129C694" w14:textId="64604934" w:rsidR="00DC5E0B" w:rsidRDefault="00DC5E0B" w:rsidP="00DC5E0B">
      <w:pPr>
        <w:numPr>
          <w:ilvl w:val="0"/>
          <w:numId w:val="1"/>
        </w:numPr>
        <w:rPr>
          <w:sz w:val="28"/>
          <w:szCs w:val="28"/>
        </w:rPr>
      </w:pPr>
      <w:r w:rsidRPr="00DC5E0B">
        <w:rPr>
          <w:sz w:val="28"/>
          <w:szCs w:val="28"/>
        </w:rPr>
        <w:t>How do the sources relate to each other?</w:t>
      </w:r>
      <w:r>
        <w:rPr>
          <w:sz w:val="28"/>
          <w:szCs w:val="28"/>
        </w:rPr>
        <w:t xml:space="preserve"> </w:t>
      </w:r>
      <w:r w:rsidRPr="00DC5E0B">
        <w:rPr>
          <w:sz w:val="28"/>
          <w:szCs w:val="28"/>
        </w:rPr>
        <w:t>Are they complementary or contradictory?</w:t>
      </w:r>
    </w:p>
    <w:p w14:paraId="5EC6995F" w14:textId="77777777" w:rsidR="00DC5E0B" w:rsidRDefault="00DC5E0B" w:rsidP="00DC5E0B">
      <w:pPr>
        <w:pStyle w:val="ListParagraph"/>
        <w:rPr>
          <w:sz w:val="28"/>
          <w:szCs w:val="28"/>
        </w:rPr>
      </w:pPr>
    </w:p>
    <w:p w14:paraId="5CE52B9A" w14:textId="03F6B6F8" w:rsidR="00DC5E0B" w:rsidRDefault="00DC5E0B" w:rsidP="00DC5E0B">
      <w:pPr>
        <w:rPr>
          <w:sz w:val="28"/>
          <w:szCs w:val="28"/>
        </w:rPr>
      </w:pPr>
    </w:p>
    <w:p w14:paraId="2AD5F953" w14:textId="6DCAA597" w:rsidR="00DC5E0B" w:rsidRDefault="00DC5E0B" w:rsidP="00DC5E0B">
      <w:pPr>
        <w:rPr>
          <w:sz w:val="28"/>
          <w:szCs w:val="28"/>
        </w:rPr>
      </w:pPr>
    </w:p>
    <w:p w14:paraId="123F73CA" w14:textId="2749CF72" w:rsidR="00DC5E0B" w:rsidRDefault="00DC5E0B" w:rsidP="00DC5E0B">
      <w:pPr>
        <w:rPr>
          <w:sz w:val="28"/>
          <w:szCs w:val="28"/>
        </w:rPr>
      </w:pPr>
      <w:bookmarkStart w:id="0" w:name="_GoBack"/>
      <w:bookmarkEnd w:id="0"/>
    </w:p>
    <w:p w14:paraId="7BEE4E88" w14:textId="77777777" w:rsidR="00DC5E0B" w:rsidRPr="00DC5E0B" w:rsidRDefault="00DC5E0B" w:rsidP="00DC5E0B">
      <w:pPr>
        <w:jc w:val="both"/>
        <w:rPr>
          <w:sz w:val="28"/>
          <w:szCs w:val="28"/>
        </w:rPr>
      </w:pPr>
      <w:r w:rsidRPr="00DC5E0B">
        <w:rPr>
          <w:sz w:val="28"/>
          <w:szCs w:val="28"/>
        </w:rPr>
        <w:t>How far could the historian make use of [these sources] together to investigate [the growing crises and eventual collapse of the GDR]? Explain your answer, using the sources, the information given about them, and your own knowledge of the historical context.</w:t>
      </w:r>
    </w:p>
    <w:p w14:paraId="55A811B1" w14:textId="77777777" w:rsidR="00DC5E0B" w:rsidRPr="00DC5E0B" w:rsidRDefault="00DC5E0B" w:rsidP="00DC5E0B">
      <w:pPr>
        <w:rPr>
          <w:sz w:val="28"/>
          <w:szCs w:val="28"/>
        </w:rPr>
      </w:pPr>
    </w:p>
    <w:p w14:paraId="6D322D17" w14:textId="77777777" w:rsidR="00DC5E0B" w:rsidRPr="00DC5E0B" w:rsidRDefault="00DC5E0B" w:rsidP="00DC5E0B">
      <w:pPr>
        <w:rPr>
          <w:sz w:val="28"/>
          <w:szCs w:val="28"/>
        </w:rPr>
      </w:pPr>
    </w:p>
    <w:p w14:paraId="53579F25" w14:textId="77777777" w:rsidR="00DC5E0B" w:rsidRPr="00DC5E0B" w:rsidRDefault="00DC5E0B" w:rsidP="00DC5E0B">
      <w:pPr>
        <w:jc w:val="center"/>
        <w:rPr>
          <w:b/>
          <w:bCs/>
          <w:sz w:val="28"/>
          <w:szCs w:val="28"/>
          <w:u w:val="single"/>
        </w:rPr>
      </w:pPr>
    </w:p>
    <w:sectPr w:rsidR="00DC5E0B" w:rsidRPr="00DC5E0B" w:rsidSect="00D57F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955F1"/>
    <w:multiLevelType w:val="hybridMultilevel"/>
    <w:tmpl w:val="696E1400"/>
    <w:lvl w:ilvl="0" w:tplc="959A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6B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20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23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46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A4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60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E1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0B"/>
    <w:rsid w:val="004C4FD7"/>
    <w:rsid w:val="00D57F0C"/>
    <w:rsid w:val="00D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948B8"/>
  <w15:chartTrackingRefBased/>
  <w15:docId w15:val="{97A574E4-A895-8749-A304-D7F71B38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1</cp:revision>
  <dcterms:created xsi:type="dcterms:W3CDTF">2020-03-26T11:09:00Z</dcterms:created>
  <dcterms:modified xsi:type="dcterms:W3CDTF">2020-03-26T11:12:00Z</dcterms:modified>
</cp:coreProperties>
</file>